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0.svg" ContentType="image/svg+xml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中建电子CSCECIT信创台式计算机</w:t>
      </w:r>
    </w:p>
    <w:p w14:paraId="1367E804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</w:t>
      </w:r>
      <w:r>
        <w:rPr>
          <w:rFonts w:hint="eastAsia" w:ascii="黑体" w:hAnsi="黑体" w:eastAsia="黑体" w:cs="黑体"/>
          <w:sz w:val="44"/>
          <w:szCs w:val="44"/>
        </w:rPr>
        <w:t>ZXTS101</w:t>
      </w:r>
    </w:p>
    <w:p w14:paraId="143CA4F7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45A5666D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6778B586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CD8CA1F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CEC514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E6B647C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8FAC92E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28DBA181">
      <w:pPr>
        <w:pStyle w:val="17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50B40F2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BC759C9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中建电子CSCECIT信创台式计算机ZJDZ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ZXTS101</w:t>
      </w:r>
      <w:r>
        <w:rPr>
          <w:rFonts w:asciiTheme="minorEastAsia" w:hAnsiTheme="minorEastAsia" w:eastAsiaTheme="minorEastAsia"/>
          <w:sz w:val="24"/>
          <w:szCs w:val="24"/>
        </w:rPr>
        <w:t>，是基于国产</w:t>
      </w:r>
      <w:r>
        <w:rPr>
          <w:rFonts w:hint="eastAsia" w:asciiTheme="minorEastAsia" w:hAnsiTheme="minorEastAsia" w:eastAsiaTheme="minorEastAsia"/>
          <w:sz w:val="24"/>
          <w:szCs w:val="24"/>
        </w:rPr>
        <w:t>兆芯</w:t>
      </w:r>
      <w:r>
        <w:rPr>
          <w:rFonts w:asciiTheme="minorEastAsia" w:hAnsiTheme="minorEastAsia" w:eastAsiaTheme="minorEastAsia"/>
          <w:sz w:val="24"/>
          <w:szCs w:val="24"/>
        </w:rPr>
        <w:t>KX-U6780A处理器研制，</w:t>
      </w:r>
      <w:r>
        <w:rPr>
          <w:rFonts w:hint="eastAsia" w:asciiTheme="minorEastAsia" w:hAnsiTheme="minorEastAsia" w:eastAsiaTheme="minorEastAsia"/>
          <w:sz w:val="24"/>
          <w:szCs w:val="24"/>
        </w:rPr>
        <w:t>搭载国产统信操作系统，采用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L紧凑</w:t>
      </w:r>
      <w:r>
        <w:rPr>
          <w:rFonts w:hint="eastAsia" w:asciiTheme="minorEastAsia" w:hAnsiTheme="minorEastAsia" w:eastAsiaTheme="minorEastAsia"/>
          <w:sz w:val="24"/>
          <w:szCs w:val="24"/>
        </w:rPr>
        <w:t>型</w:t>
      </w:r>
      <w:r>
        <w:rPr>
          <w:rFonts w:asciiTheme="minorEastAsia" w:hAnsiTheme="minorEastAsia" w:eastAsiaTheme="minorEastAsia"/>
          <w:sz w:val="24"/>
          <w:szCs w:val="24"/>
        </w:rPr>
        <w:t>机箱，</w:t>
      </w:r>
      <w:r>
        <w:rPr>
          <w:rFonts w:hint="eastAsia" w:asciiTheme="minorEastAsia" w:hAnsiTheme="minorEastAsia" w:eastAsiaTheme="minorEastAsia"/>
          <w:sz w:val="24"/>
          <w:szCs w:val="24"/>
        </w:rPr>
        <w:t>适配国产办公软件、浏览器、杀毒软件、打印刻录等软硬件，能够满足用户日常安全办公需要的国产计算机产品。</w:t>
      </w:r>
    </w:p>
    <w:p w14:paraId="19CC2DA4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48FFBA34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1968500" cy="1427480"/>
            <wp:effectExtent l="0" t="0" r="0" b="0"/>
            <wp:docPr id="1442841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41343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02" cy="14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973DA0">
      <w:pPr>
        <w:pStyle w:val="4"/>
        <w:jc w:val="center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623E9B5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0AC9A2A5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7E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6AA36575">
      <w:pPr>
        <w:widowControl/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67AA050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0203C7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4A8C436F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ZXTS101台式计算机搭载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702311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紧凑机身</w:t>
      </w:r>
      <w:r>
        <w:rPr>
          <w:b/>
          <w:bCs/>
          <w:szCs w:val="28"/>
        </w:rPr>
        <w:t>，体积小巧</w:t>
      </w:r>
    </w:p>
    <w:p w14:paraId="0C543C9C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ZXTS101台式计算机采用</w:t>
      </w:r>
      <w:r>
        <w:rPr>
          <w:rFonts w:asciiTheme="minorEastAsia" w:hAnsiTheme="minorEastAsia" w:eastAsia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</w:t>
      </w:r>
      <w:r>
        <w:rPr>
          <w:rFonts w:hint="eastAsia" w:asciiTheme="minorEastAsia" w:hAnsiTheme="minorEastAsia" w:eastAsiaTheme="minorEastAsia"/>
          <w:sz w:val="24"/>
          <w:szCs w:val="24"/>
        </w:rPr>
        <w:t>，体积小巧</w:t>
      </w:r>
      <w:r>
        <w:rPr>
          <w:rFonts w:asciiTheme="minorEastAsia" w:hAnsiTheme="minorEastAsia" w:eastAsiaTheme="minorEastAsia"/>
          <w:sz w:val="24"/>
          <w:szCs w:val="24"/>
        </w:rPr>
        <w:t>，造型美观，</w:t>
      </w:r>
      <w:r>
        <w:rPr>
          <w:rFonts w:hint="eastAsia" w:asciiTheme="minorEastAsia" w:hAnsiTheme="minorEastAsia" w:eastAsiaTheme="minorEastAsia"/>
          <w:sz w:val="24"/>
          <w:szCs w:val="24"/>
        </w:rPr>
        <w:t>节省</w:t>
      </w:r>
      <w:r>
        <w:rPr>
          <w:rFonts w:asciiTheme="minorEastAsia" w:hAnsiTheme="minorEastAsia" w:eastAsiaTheme="minorEastAsia"/>
          <w:sz w:val="24"/>
          <w:szCs w:val="24"/>
        </w:rPr>
        <w:t>空间。</w:t>
      </w:r>
    </w:p>
    <w:p w14:paraId="16A5F3A2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b/>
          <w:bCs/>
          <w:szCs w:val="28"/>
        </w:rPr>
        <w:t>性能强劲</w:t>
      </w:r>
      <w:r>
        <w:rPr>
          <w:rFonts w:hint="eastAsia"/>
          <w:b/>
          <w:bCs/>
          <w:szCs w:val="28"/>
        </w:rPr>
        <w:t>，活力十足</w:t>
      </w:r>
    </w:p>
    <w:p w14:paraId="0E6B2449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ZXTS101台式计算机采用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兆芯</w:t>
      </w:r>
      <w:r>
        <w:rPr>
          <w:rFonts w:asciiTheme="minorEastAsia" w:hAnsiTheme="minorEastAsia" w:eastAsiaTheme="minorEastAsia"/>
          <w:sz w:val="24"/>
          <w:szCs w:val="24"/>
        </w:rPr>
        <w:t>KX-U6780A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处理器，集成了8个高性能处理器内核，支持X</w:t>
      </w:r>
      <w:r>
        <w:rPr>
          <w:rFonts w:asciiTheme="minorEastAsia" w:hAnsiTheme="minorEastAsia" w:eastAsiaTheme="minorEastAsia"/>
          <w:sz w:val="24"/>
          <w:szCs w:val="24"/>
        </w:rPr>
        <w:t>86指令集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最高主频2.7GHz</w:t>
      </w:r>
      <w:r>
        <w:rPr>
          <w:rFonts w:hint="eastAsia" w:asciiTheme="minorEastAsia" w:hAnsiTheme="minorEastAsia" w:eastAsiaTheme="minorEastAsia"/>
          <w:sz w:val="24"/>
          <w:szCs w:val="24"/>
        </w:rPr>
        <w:t>，提供高频率</w:t>
      </w:r>
      <w:r>
        <w:rPr>
          <w:rFonts w:asciiTheme="minorEastAsia" w:hAnsiTheme="minorEastAsia" w:eastAsiaTheme="minorEastAsia"/>
          <w:sz w:val="24"/>
          <w:szCs w:val="24"/>
        </w:rPr>
        <w:t>内存条，</w:t>
      </w:r>
      <w:r>
        <w:rPr>
          <w:rFonts w:hint="eastAsia" w:asciiTheme="minorEastAsia" w:hAnsiTheme="minorEastAsia" w:eastAsiaTheme="minorEastAsia"/>
          <w:sz w:val="24"/>
          <w:szCs w:val="24"/>
        </w:rPr>
        <w:t>性能强劲，高速响应各项应用；搭载高</w:t>
      </w:r>
      <w:r>
        <w:rPr>
          <w:rFonts w:asciiTheme="minorEastAsia" w:hAnsiTheme="minorEastAsia" w:eastAsiaTheme="minorEastAsia"/>
          <w:sz w:val="24"/>
          <w:szCs w:val="24"/>
        </w:rPr>
        <w:t>性能</w:t>
      </w:r>
      <w:r>
        <w:rPr>
          <w:rFonts w:hint="eastAsia" w:asciiTheme="minorEastAsia" w:hAnsiTheme="minorEastAsia" w:eastAsiaTheme="minorEastAsia"/>
          <w:sz w:val="24"/>
          <w:szCs w:val="24"/>
        </w:rPr>
        <w:t>国产显卡</w:t>
      </w:r>
      <w:r>
        <w:rPr>
          <w:rFonts w:asciiTheme="minorEastAsia" w:hAnsiTheme="minorEastAsia" w:eastAsiaTheme="minorEastAsia"/>
          <w:sz w:val="24"/>
          <w:szCs w:val="24"/>
        </w:rPr>
        <w:t>，支持4K输出、多屏扩展，令每一帧画面都完美呈现</w:t>
      </w:r>
      <w:r>
        <w:rPr>
          <w:rFonts w:hint="eastAsia" w:asciiTheme="minorEastAsia" w:hAnsiTheme="minorEastAsia" w:eastAsiaTheme="minorEastAsia"/>
          <w:sz w:val="24"/>
          <w:szCs w:val="24"/>
        </w:rPr>
        <w:t>；支持“固态硬盘+机械硬盘”双盘模式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架构</w:t>
      </w:r>
      <w:r>
        <w:rPr>
          <w:rFonts w:asciiTheme="minorEastAsia" w:hAnsiTheme="minorEastAsia" w:eastAsiaTheme="minorEastAsia"/>
          <w:sz w:val="24"/>
          <w:szCs w:val="24"/>
        </w:rPr>
        <w:t>升级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性能更强、速度更快。</w:t>
      </w:r>
    </w:p>
    <w:p w14:paraId="3F5BC123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</w:t>
      </w:r>
      <w:r>
        <w:rPr>
          <w:b/>
          <w:bCs/>
          <w:szCs w:val="28"/>
        </w:rPr>
        <w:t>丰富，</w:t>
      </w:r>
      <w:r>
        <w:rPr>
          <w:rFonts w:hint="eastAsia"/>
          <w:b/>
          <w:bCs/>
          <w:szCs w:val="28"/>
        </w:rPr>
        <w:t>扩展灵活</w:t>
      </w:r>
    </w:p>
    <w:p w14:paraId="3E0D3388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ZJDZ-ZXTS101台式计算机具有丰富的对外接口，配备USB、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、串口、千兆以太网等</w:t>
      </w:r>
      <w:r>
        <w:rPr>
          <w:rFonts w:asciiTheme="minorEastAsia" w:hAnsiTheme="minorEastAsia" w:eastAsiaTheme="minorEastAsia"/>
          <w:sz w:val="24"/>
          <w:szCs w:val="24"/>
        </w:rPr>
        <w:t>多种接口，</w:t>
      </w:r>
      <w:r>
        <w:rPr>
          <w:rFonts w:hint="eastAsia" w:asciiTheme="minorEastAsia" w:hAnsiTheme="minorEastAsia" w:eastAsiaTheme="minorEastAsia"/>
          <w:sz w:val="24"/>
          <w:szCs w:val="24"/>
        </w:rPr>
        <w:t>可扩展</w:t>
      </w:r>
      <w:r>
        <w:rPr>
          <w:rFonts w:asciiTheme="minorEastAsia" w:hAnsiTheme="minorEastAsia" w:eastAsiaTheme="minorEastAsia"/>
          <w:sz w:val="24"/>
          <w:szCs w:val="24"/>
        </w:rPr>
        <w:t>千兆光网口</w:t>
      </w:r>
      <w:r>
        <w:rPr>
          <w:rFonts w:hint="eastAsia" w:asciiTheme="minorEastAsia" w:hAnsiTheme="minorEastAsia" w:eastAsiaTheme="minorEastAsia"/>
          <w:sz w:val="24"/>
          <w:szCs w:val="24"/>
        </w:rPr>
        <w:t>实现</w:t>
      </w:r>
      <w:r>
        <w:rPr>
          <w:rFonts w:asciiTheme="minorEastAsia" w:hAnsiTheme="minorEastAsia" w:eastAsiaTheme="minorEastAsia"/>
          <w:sz w:val="24"/>
          <w:szCs w:val="24"/>
        </w:rPr>
        <w:t>光纤直连，</w:t>
      </w:r>
      <w:r>
        <w:rPr>
          <w:rFonts w:hint="eastAsia" w:asciiTheme="minorEastAsia" w:hAnsiTheme="minorEastAsia" w:eastAsiaTheme="minorEastAsia"/>
          <w:sz w:val="24"/>
          <w:szCs w:val="24"/>
        </w:rPr>
        <w:t>内置DVD刻录光驱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支持VGA、HDMI信号</w:t>
      </w:r>
      <w:r>
        <w:rPr>
          <w:rFonts w:asciiTheme="minorEastAsia" w:hAnsiTheme="minorEastAsia" w:eastAsiaTheme="minorEastAsia"/>
          <w:sz w:val="24"/>
          <w:szCs w:val="24"/>
        </w:rPr>
        <w:t>输出，支持</w:t>
      </w:r>
      <w:r>
        <w:rPr>
          <w:rFonts w:hint="eastAsia" w:asciiTheme="minorEastAsia" w:hAnsiTheme="minorEastAsia" w:eastAsiaTheme="minorEastAsia"/>
          <w:sz w:val="24"/>
          <w:szCs w:val="24"/>
        </w:rPr>
        <w:t>PC</w:t>
      </w:r>
      <w:r>
        <w:rPr>
          <w:rFonts w:asciiTheme="minorEastAsia" w:hAnsiTheme="minorEastAsia" w:eastAsiaTheme="minorEastAsia"/>
          <w:sz w:val="24"/>
          <w:szCs w:val="24"/>
        </w:rPr>
        <w:t>IE</w:t>
      </w:r>
      <w:r>
        <w:rPr>
          <w:rFonts w:hint="eastAsia" w:asciiTheme="minorEastAsia" w:hAnsiTheme="minorEastAsia" w:eastAsiaTheme="minorEastAsia"/>
          <w:sz w:val="24"/>
          <w:szCs w:val="24"/>
        </w:rPr>
        <w:t>扩展</w:t>
      </w:r>
      <w:r>
        <w:rPr>
          <w:rFonts w:asciiTheme="minorEastAsia" w:hAnsiTheme="minorEastAsia" w:eastAsiaTheme="minorEastAsia"/>
          <w:sz w:val="24"/>
          <w:szCs w:val="24"/>
        </w:rPr>
        <w:t>。</w:t>
      </w:r>
    </w:p>
    <w:p w14:paraId="68424451">
      <w:pPr>
        <w:pStyle w:val="20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708A2377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ZJDZ-ZXTS101台式计算机通过3C、节能、能效</w:t>
      </w:r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r>
        <w:rPr>
          <w:rFonts w:asciiTheme="minorEastAsia" w:hAnsiTheme="minorEastAsia" w:eastAsiaTheme="minorEastAsia"/>
          <w:sz w:val="24"/>
          <w:szCs w:val="24"/>
        </w:rPr>
        <w:t>，保证产品质量。</w:t>
      </w:r>
    </w:p>
    <w:p w14:paraId="0777B31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2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2"/>
    </w:p>
    <w:p w14:paraId="2322E2C7">
      <w:pPr>
        <w:pStyle w:val="4"/>
        <w:jc w:val="right"/>
        <w:rPr>
          <w:rFonts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9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6500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59BB3552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F96E1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ZJDZ-ZXTS101</w:t>
            </w:r>
          </w:p>
        </w:tc>
      </w:tr>
      <w:tr w14:paraId="0D7D0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BE74845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42CC3F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0AA39E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兆芯 KX-U6780A，主频2.7GHz/8核</w:t>
            </w:r>
          </w:p>
        </w:tc>
      </w:tr>
      <w:tr w14:paraId="29FD1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C4C3ED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412A8C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E18D7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统信UOS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桌面操作系统</w:t>
            </w:r>
          </w:p>
        </w:tc>
      </w:tr>
      <w:tr w14:paraId="38247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8CA8577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C6F277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F4A8030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</w:p>
        </w:tc>
      </w:tr>
      <w:tr w14:paraId="113E3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E4CAF27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EE829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723F34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1TB HDD（机械硬盘），SATA3.0接口，5400RPM</w:t>
            </w:r>
          </w:p>
          <w:p w14:paraId="3B92FE9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256GB M.2 NVME SSD(固态硬盘)，</w:t>
            </w:r>
            <w:bookmarkStart w:id="5" w:name="_GoBack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可扩展至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SSD+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HDD</w:t>
            </w:r>
            <w:bookmarkEnd w:id="5"/>
          </w:p>
        </w:tc>
      </w:tr>
      <w:tr w14:paraId="4FB2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F5166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0DC1AF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702563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8GB DDR4，2666MT/s，带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个内存扩展（插槽）接口，最大单根支持16G，共32G</w:t>
            </w:r>
          </w:p>
        </w:tc>
      </w:tr>
      <w:tr w14:paraId="0117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7DBA47E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6472D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E96250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集成显卡兆芯C-960,共享内存</w:t>
            </w:r>
          </w:p>
        </w:tc>
      </w:tr>
      <w:tr w14:paraId="54C56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0BF5543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DACDE3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BD566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1块GbE有线网卡，可选配WiFi模块</w:t>
            </w:r>
          </w:p>
        </w:tc>
      </w:tr>
      <w:tr w14:paraId="77A01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23D47AF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7DBE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声卡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7FF48F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集成声卡</w:t>
            </w:r>
          </w:p>
        </w:tc>
      </w:tr>
      <w:tr w14:paraId="5B2D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7FE9694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7CE3B60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CA550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DVD+/-RW刻录光驱（内置)</w:t>
            </w:r>
          </w:p>
        </w:tc>
      </w:tr>
      <w:tr w14:paraId="7850F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69957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89855E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723ED3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个USB接口,其中6个USB3.0、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4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个USB2.0接口</w:t>
            </w:r>
          </w:p>
        </w:tc>
      </w:tr>
      <w:tr w14:paraId="464E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7C79CBD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FD4E77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C15E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个10/100/100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M自适应RJ-45网口 (无需转接)</w:t>
            </w:r>
          </w:p>
        </w:tc>
      </w:tr>
      <w:tr w14:paraId="5A241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8DC027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B56685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CEEA45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2.0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接口，1个DP接口</w:t>
            </w:r>
          </w:p>
        </w:tc>
      </w:tr>
      <w:tr w14:paraId="48808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03B9B28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BC21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VGA接口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159438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1个VGA接口</w:t>
            </w:r>
          </w:p>
        </w:tc>
      </w:tr>
      <w:tr w14:paraId="066C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F320FB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925CC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串口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FF765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1个RS232串口、1个PS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接口</w:t>
            </w:r>
          </w:p>
        </w:tc>
      </w:tr>
      <w:tr w14:paraId="1B084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0F84F8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11030E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532057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1个麦克接口，1个音频输出接口，1个音频输入接口</w:t>
            </w:r>
          </w:p>
        </w:tc>
      </w:tr>
      <w:tr w14:paraId="70918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CAA094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23245F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DB269C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1个电源接口</w:t>
            </w:r>
          </w:p>
        </w:tc>
      </w:tr>
      <w:tr w14:paraId="28ABD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44745C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D4BB6F5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PCIE扩展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CB6B789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个PCIE扩展槽</w:t>
            </w:r>
          </w:p>
        </w:tc>
      </w:tr>
      <w:tr w14:paraId="62BC7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5DBE5E91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B3EC946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1个电源开关按钮</w:t>
            </w:r>
          </w:p>
        </w:tc>
      </w:tr>
      <w:tr w14:paraId="61178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CABF5B3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4BFDC265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1个电源指示灯</w:t>
            </w:r>
          </w:p>
        </w:tc>
      </w:tr>
      <w:tr w14:paraId="7D39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DD8FEEA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68B830EB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1个硬盘指示灯</w:t>
            </w:r>
          </w:p>
        </w:tc>
      </w:tr>
      <w:tr w14:paraId="5BEA7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0A215F8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整机规格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531A097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紧凑型小机箱</w:t>
            </w:r>
            <w:r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升，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机箱尺寸100mm（宽）×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330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mm（高）×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290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mm（深），公差±2mm</w:t>
            </w:r>
          </w:p>
        </w:tc>
      </w:tr>
      <w:tr w14:paraId="08030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3944683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61E10A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交流供电电压220V，50±1Hz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200W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静音电源</w:t>
            </w:r>
          </w:p>
        </w:tc>
      </w:tr>
      <w:tr w14:paraId="743FD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306BF99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FE36DB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屏幕尺寸：23.8英寸</w:t>
            </w:r>
          </w:p>
          <w:p w14:paraId="62F4E829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支持分辨率：1920*1080P</w:t>
            </w:r>
          </w:p>
          <w:p w14:paraId="687B4F3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</w:p>
          <w:p w14:paraId="5D9A3D5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响应时间：8ms</w:t>
            </w:r>
          </w:p>
          <w:p w14:paraId="0130A02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可视角度(水平/垂直)：178°/178°</w:t>
            </w:r>
          </w:p>
          <w:p w14:paraId="417BE42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屏幕类型：IPS</w:t>
            </w:r>
          </w:p>
          <w:p w14:paraId="44F1330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屏幕比例：16:9</w:t>
            </w:r>
          </w:p>
        </w:tc>
      </w:tr>
      <w:tr w14:paraId="23BAE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7A21723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配件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326B39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USB有线鼠标,连接线1.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  <w:p w14:paraId="7027036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USB有线键盘,104键,连接线1.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</w:tc>
      </w:tr>
      <w:tr w14:paraId="7425F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96BF38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D6AC57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ROHS、MTBF、低蓝光无频闪、十环</w:t>
            </w:r>
          </w:p>
        </w:tc>
      </w:tr>
      <w:tr w14:paraId="4671A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4ACFF553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C31BF2A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工作温度 5℃~35℃，工作湿度35%~80% RH</w:t>
            </w:r>
          </w:p>
          <w:p w14:paraId="270358C8"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存储温度 -40℃~55℃，存储湿度20%~90% RH</w:t>
            </w:r>
          </w:p>
        </w:tc>
      </w:tr>
    </w:tbl>
    <w:p w14:paraId="0C62B726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" w:name="_Toc161850695"/>
      <w:r>
        <w:rPr>
          <w:rFonts w:hint="eastAsia" w:ascii="Times New Roman" w:hAnsi="Times New Roman" w:eastAsia="宋体" w:cs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面板介绍</w:t>
      </w:r>
      <w:bookmarkEnd w:id="3"/>
    </w:p>
    <w:p w14:paraId="52047D70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A.前面板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14D01B7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2829560" cy="2816860"/>
            <wp:effectExtent l="0" t="0" r="0" b="0"/>
            <wp:docPr id="1962127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7702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007" cy="28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022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前面板</w:t>
      </w:r>
      <w:r>
        <w:rPr>
          <w:rFonts w:asciiTheme="minorEastAsia" w:hAnsiTheme="minorEastAsia"/>
          <w:sz w:val="18"/>
          <w:szCs w:val="18"/>
        </w:rPr>
        <w:t>图</w:t>
      </w:r>
    </w:p>
    <w:p w14:paraId="17936E8F">
      <w:pPr>
        <w:jc w:val="center"/>
        <w:rPr>
          <w:rFonts w:asciiTheme="minorEastAsia" w:hAnsiTheme="minorEastAsia"/>
          <w:sz w:val="18"/>
          <w:szCs w:val="18"/>
        </w:rPr>
      </w:pPr>
    </w:p>
    <w:p w14:paraId="34101DE5">
      <w:pPr>
        <w:spacing w:line="360" w:lineRule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后面板图：</w:t>
      </w:r>
      <w:r>
        <w:rPr>
          <w:rStyle w:val="13"/>
          <w:rFonts w:hint="eastAsia" w:ascii="宋体" w:hAnsi="宋体" w:eastAsia="宋体" w:cs="宋体"/>
          <w:szCs w:val="21"/>
        </w:rPr>
        <w:t xml:space="preserve">       </w:t>
      </w:r>
    </w:p>
    <w:p w14:paraId="542BCFE9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2757805" cy="2745740"/>
            <wp:effectExtent l="0" t="0" r="0" b="0"/>
            <wp:docPr id="801754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54254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914" cy="274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74FE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B45FBC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4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4"/>
    </w:p>
    <w:p w14:paraId="76DA3273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中建电子ZJDZ-ZXTS101台式计算机采用国产兆芯腾锐</w:t>
      </w:r>
      <w:r>
        <w:rPr>
          <w:rFonts w:asciiTheme="minorEastAsia" w:hAnsiTheme="minorEastAsia" w:eastAsiaTheme="minorEastAsia"/>
          <w:sz w:val="24"/>
          <w:szCs w:val="24"/>
        </w:rPr>
        <w:t>KX-U6780A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处理器，搭载国产统信桌面操作系统UOS，可流畅播放1080P、4K高清视频，支持国产主流办公软件、浏览器、杀毒软件、打印机等外设，计算性能强劲，完全满足党政、金融、电信、能源、建筑等领域的办公需求。</w:t>
      </w:r>
    </w:p>
    <w:p w14:paraId="2BCE6887">
      <w:pPr>
        <w:pStyle w:val="17"/>
        <w:spacing w:before="156" w:beforeLines="50" w:line="360" w:lineRule="auto"/>
        <w:ind w:firstLine="0" w:firstLineChars="0"/>
        <w:jc w:val="center"/>
        <w:rPr>
          <w:rFonts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573905" cy="28016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532" cy="28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59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3ECEDE1A">
      <w:pPr>
        <w:pStyle w:val="17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12B624A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20B0604020202020204"/>
    <w:charset w:val="86"/>
    <w:family w:val="modern"/>
    <w:pitch w:val="default"/>
    <w:sig w:usb0="00000000" w:usb1="00000000" w:usb2="00000012" w:usb3="00000000" w:csb0="00040000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6"/>
      <w:jc w:val="center"/>
    </w:pPr>
  </w:p>
  <w:p w14:paraId="2D97436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6"/>
      <w:jc w:val="center"/>
    </w:pPr>
  </w:p>
  <w:p w14:paraId="551A87A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6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7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22CC9"/>
    <w:rsid w:val="00031B5A"/>
    <w:rsid w:val="000564E6"/>
    <w:rsid w:val="00067958"/>
    <w:rsid w:val="00070863"/>
    <w:rsid w:val="00072C28"/>
    <w:rsid w:val="00076770"/>
    <w:rsid w:val="00086928"/>
    <w:rsid w:val="000A1920"/>
    <w:rsid w:val="000A7C2A"/>
    <w:rsid w:val="000B610E"/>
    <w:rsid w:val="000C3419"/>
    <w:rsid w:val="000C74B6"/>
    <w:rsid w:val="000D1B81"/>
    <w:rsid w:val="000D66DF"/>
    <w:rsid w:val="000E4631"/>
    <w:rsid w:val="000E5F90"/>
    <w:rsid w:val="000F5A33"/>
    <w:rsid w:val="00121CAE"/>
    <w:rsid w:val="001317F2"/>
    <w:rsid w:val="001335B5"/>
    <w:rsid w:val="00154B40"/>
    <w:rsid w:val="001601FF"/>
    <w:rsid w:val="00160A9B"/>
    <w:rsid w:val="001668C9"/>
    <w:rsid w:val="00177FB8"/>
    <w:rsid w:val="001A0DD7"/>
    <w:rsid w:val="001C3CEF"/>
    <w:rsid w:val="001E3800"/>
    <w:rsid w:val="001E6E54"/>
    <w:rsid w:val="001F2CB5"/>
    <w:rsid w:val="00213EB7"/>
    <w:rsid w:val="00217A59"/>
    <w:rsid w:val="002218BD"/>
    <w:rsid w:val="0023765D"/>
    <w:rsid w:val="00250161"/>
    <w:rsid w:val="002555F7"/>
    <w:rsid w:val="00280F23"/>
    <w:rsid w:val="002827D3"/>
    <w:rsid w:val="0029064B"/>
    <w:rsid w:val="002A0028"/>
    <w:rsid w:val="002B15B8"/>
    <w:rsid w:val="002B5949"/>
    <w:rsid w:val="002E3712"/>
    <w:rsid w:val="002E6546"/>
    <w:rsid w:val="002E6CAE"/>
    <w:rsid w:val="003110B2"/>
    <w:rsid w:val="003616D8"/>
    <w:rsid w:val="00364F2C"/>
    <w:rsid w:val="00377736"/>
    <w:rsid w:val="00381252"/>
    <w:rsid w:val="003872C8"/>
    <w:rsid w:val="003933A6"/>
    <w:rsid w:val="003A0314"/>
    <w:rsid w:val="003B1082"/>
    <w:rsid w:val="003C1076"/>
    <w:rsid w:val="003C380F"/>
    <w:rsid w:val="003D4E0B"/>
    <w:rsid w:val="003E09CD"/>
    <w:rsid w:val="003E480C"/>
    <w:rsid w:val="00417F4F"/>
    <w:rsid w:val="00421B2E"/>
    <w:rsid w:val="004420C3"/>
    <w:rsid w:val="004474B0"/>
    <w:rsid w:val="00451753"/>
    <w:rsid w:val="00456F27"/>
    <w:rsid w:val="00457DA6"/>
    <w:rsid w:val="00473C0D"/>
    <w:rsid w:val="00490189"/>
    <w:rsid w:val="00496307"/>
    <w:rsid w:val="00497792"/>
    <w:rsid w:val="004B0BFF"/>
    <w:rsid w:val="004B7CD5"/>
    <w:rsid w:val="004C14FE"/>
    <w:rsid w:val="004C414A"/>
    <w:rsid w:val="004C437D"/>
    <w:rsid w:val="004D577B"/>
    <w:rsid w:val="004D7530"/>
    <w:rsid w:val="004E1621"/>
    <w:rsid w:val="004F0131"/>
    <w:rsid w:val="004F261E"/>
    <w:rsid w:val="005031E5"/>
    <w:rsid w:val="0050611F"/>
    <w:rsid w:val="00507337"/>
    <w:rsid w:val="005232CF"/>
    <w:rsid w:val="0056056B"/>
    <w:rsid w:val="0056310E"/>
    <w:rsid w:val="005931EE"/>
    <w:rsid w:val="005A126B"/>
    <w:rsid w:val="005B1C2D"/>
    <w:rsid w:val="005B5E95"/>
    <w:rsid w:val="005C731E"/>
    <w:rsid w:val="005F0CA4"/>
    <w:rsid w:val="006014AA"/>
    <w:rsid w:val="0060746D"/>
    <w:rsid w:val="00632511"/>
    <w:rsid w:val="006557A3"/>
    <w:rsid w:val="0066509B"/>
    <w:rsid w:val="006812A8"/>
    <w:rsid w:val="006926C6"/>
    <w:rsid w:val="006A4E35"/>
    <w:rsid w:val="006A6183"/>
    <w:rsid w:val="006C0040"/>
    <w:rsid w:val="006D1F66"/>
    <w:rsid w:val="006D4861"/>
    <w:rsid w:val="006F1B45"/>
    <w:rsid w:val="006F3E0A"/>
    <w:rsid w:val="00732CED"/>
    <w:rsid w:val="0073791F"/>
    <w:rsid w:val="00745AF0"/>
    <w:rsid w:val="00747CDC"/>
    <w:rsid w:val="0076629C"/>
    <w:rsid w:val="00767977"/>
    <w:rsid w:val="0077155B"/>
    <w:rsid w:val="00772867"/>
    <w:rsid w:val="007C3930"/>
    <w:rsid w:val="007C6CD9"/>
    <w:rsid w:val="007D04D4"/>
    <w:rsid w:val="007D147E"/>
    <w:rsid w:val="007D292A"/>
    <w:rsid w:val="007D4013"/>
    <w:rsid w:val="007E262A"/>
    <w:rsid w:val="007F22F8"/>
    <w:rsid w:val="007F3AD5"/>
    <w:rsid w:val="007F7A43"/>
    <w:rsid w:val="00800537"/>
    <w:rsid w:val="00812D2A"/>
    <w:rsid w:val="00824F1F"/>
    <w:rsid w:val="00833DD0"/>
    <w:rsid w:val="0084176F"/>
    <w:rsid w:val="00845C0B"/>
    <w:rsid w:val="00856ED9"/>
    <w:rsid w:val="008706D7"/>
    <w:rsid w:val="00887E5F"/>
    <w:rsid w:val="008A1BB5"/>
    <w:rsid w:val="008B3786"/>
    <w:rsid w:val="008B7AFB"/>
    <w:rsid w:val="008D24EE"/>
    <w:rsid w:val="008D390B"/>
    <w:rsid w:val="008D4E1A"/>
    <w:rsid w:val="008E08EE"/>
    <w:rsid w:val="008E222B"/>
    <w:rsid w:val="008E5F4A"/>
    <w:rsid w:val="008F1926"/>
    <w:rsid w:val="00916D38"/>
    <w:rsid w:val="00926E0A"/>
    <w:rsid w:val="009412B7"/>
    <w:rsid w:val="00947E99"/>
    <w:rsid w:val="00951FE0"/>
    <w:rsid w:val="00953FF5"/>
    <w:rsid w:val="00955DD5"/>
    <w:rsid w:val="0096016E"/>
    <w:rsid w:val="00963581"/>
    <w:rsid w:val="00963C7F"/>
    <w:rsid w:val="009658FA"/>
    <w:rsid w:val="00970EAD"/>
    <w:rsid w:val="009A08EE"/>
    <w:rsid w:val="009B3373"/>
    <w:rsid w:val="009B652C"/>
    <w:rsid w:val="009F4AB8"/>
    <w:rsid w:val="009F506D"/>
    <w:rsid w:val="009F7742"/>
    <w:rsid w:val="00A016EF"/>
    <w:rsid w:val="00A067DD"/>
    <w:rsid w:val="00A11A25"/>
    <w:rsid w:val="00A11D82"/>
    <w:rsid w:val="00A141BD"/>
    <w:rsid w:val="00A43D1C"/>
    <w:rsid w:val="00A51B33"/>
    <w:rsid w:val="00A62144"/>
    <w:rsid w:val="00A770A3"/>
    <w:rsid w:val="00AA2708"/>
    <w:rsid w:val="00AA47B2"/>
    <w:rsid w:val="00AA6572"/>
    <w:rsid w:val="00AC0243"/>
    <w:rsid w:val="00AD2BB8"/>
    <w:rsid w:val="00AE21C9"/>
    <w:rsid w:val="00AF339C"/>
    <w:rsid w:val="00AF45FD"/>
    <w:rsid w:val="00AF79EE"/>
    <w:rsid w:val="00B119EF"/>
    <w:rsid w:val="00B2259F"/>
    <w:rsid w:val="00B22A9D"/>
    <w:rsid w:val="00B236C5"/>
    <w:rsid w:val="00B26BE5"/>
    <w:rsid w:val="00B30DD0"/>
    <w:rsid w:val="00B56BB5"/>
    <w:rsid w:val="00B64ABA"/>
    <w:rsid w:val="00B66D94"/>
    <w:rsid w:val="00B73D52"/>
    <w:rsid w:val="00B76FE7"/>
    <w:rsid w:val="00B805F0"/>
    <w:rsid w:val="00B91019"/>
    <w:rsid w:val="00B91ED5"/>
    <w:rsid w:val="00B92997"/>
    <w:rsid w:val="00B93D49"/>
    <w:rsid w:val="00BB37AD"/>
    <w:rsid w:val="00BB3C03"/>
    <w:rsid w:val="00BC1C27"/>
    <w:rsid w:val="00BD05D4"/>
    <w:rsid w:val="00C03CBE"/>
    <w:rsid w:val="00C15962"/>
    <w:rsid w:val="00C241B0"/>
    <w:rsid w:val="00C24E64"/>
    <w:rsid w:val="00C37A12"/>
    <w:rsid w:val="00C37EB2"/>
    <w:rsid w:val="00C40495"/>
    <w:rsid w:val="00C47462"/>
    <w:rsid w:val="00C53B03"/>
    <w:rsid w:val="00C9257C"/>
    <w:rsid w:val="00CA276D"/>
    <w:rsid w:val="00CA5AED"/>
    <w:rsid w:val="00CB2F38"/>
    <w:rsid w:val="00CB6A8A"/>
    <w:rsid w:val="00CC0856"/>
    <w:rsid w:val="00CC1CDD"/>
    <w:rsid w:val="00CD04E9"/>
    <w:rsid w:val="00CD6F7D"/>
    <w:rsid w:val="00CF414E"/>
    <w:rsid w:val="00D00388"/>
    <w:rsid w:val="00D024CE"/>
    <w:rsid w:val="00D3196D"/>
    <w:rsid w:val="00D31AFF"/>
    <w:rsid w:val="00D330F1"/>
    <w:rsid w:val="00D729A7"/>
    <w:rsid w:val="00D72A97"/>
    <w:rsid w:val="00DA1226"/>
    <w:rsid w:val="00DC12E3"/>
    <w:rsid w:val="00E14FC3"/>
    <w:rsid w:val="00E216F6"/>
    <w:rsid w:val="00E3103B"/>
    <w:rsid w:val="00E36082"/>
    <w:rsid w:val="00E5534A"/>
    <w:rsid w:val="00E71BEF"/>
    <w:rsid w:val="00E91794"/>
    <w:rsid w:val="00E92B6B"/>
    <w:rsid w:val="00E96098"/>
    <w:rsid w:val="00EA7CF7"/>
    <w:rsid w:val="00EC288C"/>
    <w:rsid w:val="00ED2C2E"/>
    <w:rsid w:val="00EE69F1"/>
    <w:rsid w:val="00EE6C70"/>
    <w:rsid w:val="00EF2E5C"/>
    <w:rsid w:val="00EF6BE4"/>
    <w:rsid w:val="00EF73C7"/>
    <w:rsid w:val="00F13CAD"/>
    <w:rsid w:val="00F14B00"/>
    <w:rsid w:val="00F16AA9"/>
    <w:rsid w:val="00F17CF7"/>
    <w:rsid w:val="00F20A2A"/>
    <w:rsid w:val="00F30DDD"/>
    <w:rsid w:val="00F52B4C"/>
    <w:rsid w:val="00F53E01"/>
    <w:rsid w:val="00F6060D"/>
    <w:rsid w:val="00F708AA"/>
    <w:rsid w:val="00F724B8"/>
    <w:rsid w:val="00F732E5"/>
    <w:rsid w:val="00F87B02"/>
    <w:rsid w:val="00F9397A"/>
    <w:rsid w:val="00F93EE7"/>
    <w:rsid w:val="00F948D9"/>
    <w:rsid w:val="00FA2E40"/>
    <w:rsid w:val="00FA585D"/>
    <w:rsid w:val="00FB6070"/>
    <w:rsid w:val="00FE0BC8"/>
    <w:rsid w:val="00FE3735"/>
    <w:rsid w:val="00FF1216"/>
    <w:rsid w:val="00FF1429"/>
    <w:rsid w:val="00FF2814"/>
    <w:rsid w:val="00FF7E84"/>
    <w:rsid w:val="03BC6149"/>
    <w:rsid w:val="089B426F"/>
    <w:rsid w:val="0A9A215F"/>
    <w:rsid w:val="0F8E27A9"/>
    <w:rsid w:val="13E720E6"/>
    <w:rsid w:val="1FD34065"/>
    <w:rsid w:val="23734518"/>
    <w:rsid w:val="2952367D"/>
    <w:rsid w:val="296B35BA"/>
    <w:rsid w:val="2C457749"/>
    <w:rsid w:val="2D9654AD"/>
    <w:rsid w:val="2EDA36D3"/>
    <w:rsid w:val="383275E2"/>
    <w:rsid w:val="42E97D86"/>
    <w:rsid w:val="45B37F38"/>
    <w:rsid w:val="51DB2EB0"/>
    <w:rsid w:val="52CA2943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4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 字符"/>
    <w:basedOn w:val="11"/>
    <w:link w:val="5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link w:val="19"/>
    <w:qFormat/>
    <w:uiPriority w:val="34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列表段落 字符"/>
    <w:link w:val="17"/>
    <w:qFormat/>
    <w:uiPriority w:val="34"/>
  </w:style>
  <w:style w:type="paragraph" w:customStyle="1" w:styleId="20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table" w:customStyle="1" w:styleId="22">
    <w:name w:val="Grid Table 4 Accent 1"/>
    <w:basedOn w:val="9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3">
    <w:name w:val="List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svg"/><Relationship Id="rId15" Type="http://schemas.openxmlformats.org/officeDocument/2006/relationships/image" Target="media/image9.png"/><Relationship Id="rId14" Type="http://schemas.openxmlformats.org/officeDocument/2006/relationships/image" Target="media/image8.sv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7</Pages>
  <Words>1378</Words>
  <Characters>1771</Characters>
  <Lines>17</Lines>
  <Paragraphs>4</Paragraphs>
  <TotalTime>16</TotalTime>
  <ScaleCrop>false</ScaleCrop>
  <LinksUpToDate>false</LinksUpToDate>
  <CharactersWithSpaces>1870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2024-03-20T10:12:00Z</cp:lastPrinted>
  <dcterms:modified xsi:type="dcterms:W3CDTF">2025-03-24T02:42:19Z</dcterms:modified>
  <cp:revision>156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CFF68357B4AB456B9CF78AD1832ECF64_12</vt:lpwstr>
  </property>
</Properties>
</file>